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jc w:val="center"/>
        <w:rPr>
          <w:rFonts w:ascii="IBM Plex Sans" w:cs="IBM Plex Sans" w:eastAsia="IBM Plex Sans" w:hAnsi="IBM Plex Sans"/>
          <w:b w:val="1"/>
          <w:sz w:val="36"/>
          <w:szCs w:val="36"/>
        </w:rPr>
      </w:pPr>
      <w:r w:rsidDel="00000000" w:rsidR="00000000" w:rsidRPr="00000000">
        <w:rPr>
          <w:rFonts w:ascii="IBM Plex Sans" w:cs="IBM Plex Sans" w:eastAsia="IBM Plex Sans" w:hAnsi="IBM Plex Sans"/>
          <w:b w:val="1"/>
          <w:sz w:val="36"/>
          <w:szCs w:val="36"/>
          <w:rtl w:val="0"/>
        </w:rPr>
        <w:t xml:space="preserve">STOP AUX VIOLENCES SEXUELLES ET AUX AGISSEMENTS SEXISTES AU TRAVAIL</w:t>
      </w:r>
    </w:p>
    <w:p w:rsidR="00000000" w:rsidDel="00000000" w:rsidP="00000000" w:rsidRDefault="00000000" w:rsidRPr="00000000" w14:paraId="00000002">
      <w:pPr>
        <w:jc w:val="center"/>
        <w:rPr>
          <w:rFonts w:ascii="IBM Plex Sans" w:cs="IBM Plex Sans" w:eastAsia="IBM Plex Sans" w:hAnsi="IBM Plex Sans"/>
          <w:i w:val="1"/>
          <w:sz w:val="20"/>
          <w:szCs w:val="20"/>
        </w:rPr>
      </w:pPr>
      <w:r w:rsidDel="00000000" w:rsidR="00000000" w:rsidRPr="00000000">
        <w:rPr>
          <w:rFonts w:ascii="IBM Plex Sans" w:cs="IBM Plex Sans" w:eastAsia="IBM Plex Sans" w:hAnsi="IBM Plex Sans"/>
          <w:i w:val="1"/>
          <w:sz w:val="20"/>
          <w:szCs w:val="20"/>
          <w:rtl w:val="0"/>
        </w:rPr>
        <w:t xml:space="preserve">cf. Titre XVIII de la CCNEAC (convention collective nationale des entreprises artistiques et culturelles) relatif à la Prévention et sanctions des violences sexuelles et des agissements sexistes au travail</w:t>
      </w:r>
    </w:p>
    <w:p w:rsidR="00000000" w:rsidDel="00000000" w:rsidP="00000000" w:rsidRDefault="00000000" w:rsidRPr="00000000" w14:paraId="00000003">
      <w:pPr>
        <w:jc w:val="cente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04">
      <w:pPr>
        <w:jc w:val="cente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05">
      <w:pPr>
        <w:jc w:val="both"/>
        <w:rPr>
          <w:color w:val="000000"/>
        </w:rPr>
      </w:pPr>
      <w:r w:rsidDel="00000000" w:rsidR="00000000" w:rsidRPr="00000000">
        <w:rPr>
          <w:b w:val="1"/>
          <w:color w:val="000000"/>
          <w:rtl w:val="0"/>
        </w:rPr>
        <w:t xml:space="preserve">QUE SONT LE HARCÈLEMENT ET LES VIOLENCES SEXISTES ET SEXUELLES ?</w:t>
      </w:r>
      <w:r w:rsidDel="00000000" w:rsidR="00000000" w:rsidRPr="00000000">
        <w:rPr>
          <w:rtl w:val="0"/>
        </w:rPr>
      </w:r>
    </w:p>
    <w:p w:rsidR="00000000" w:rsidDel="00000000" w:rsidP="00000000" w:rsidRDefault="00000000" w:rsidRPr="00000000" w14:paraId="00000006">
      <w:pPr>
        <w:jc w:val="both"/>
        <w:rPr>
          <w:color w:val="000000"/>
        </w:rPr>
      </w:pPr>
      <w:r w:rsidDel="00000000" w:rsidR="00000000" w:rsidRPr="00000000">
        <w:rPr>
          <w:rtl w:val="0"/>
        </w:rPr>
      </w:r>
    </w:p>
    <w:p w:rsidR="00000000" w:rsidDel="00000000" w:rsidP="00000000" w:rsidRDefault="00000000" w:rsidRPr="00000000" w14:paraId="00000007">
      <w:pPr>
        <w:jc w:val="both"/>
        <w:rPr>
          <w:color w:val="000000"/>
        </w:rPr>
      </w:pPr>
      <w:r w:rsidDel="00000000" w:rsidR="00000000" w:rsidRPr="00000000">
        <w:rPr>
          <w:rtl w:val="0"/>
        </w:rPr>
      </w:r>
    </w:p>
    <w:p w:rsidR="00000000" w:rsidDel="00000000" w:rsidP="00000000" w:rsidRDefault="00000000" w:rsidRPr="00000000" w14:paraId="00000008">
      <w:pPr>
        <w:jc w:val="both"/>
        <w:rPr>
          <w:b w:val="1"/>
          <w:color w:val="000000"/>
        </w:rPr>
      </w:pPr>
      <w:r w:rsidDel="00000000" w:rsidR="00000000" w:rsidRPr="00000000">
        <w:rPr>
          <w:b w:val="1"/>
          <w:color w:val="000000"/>
          <w:rtl w:val="0"/>
        </w:rPr>
        <w:t xml:space="preserve">HARCELEMENT :</w:t>
      </w:r>
    </w:p>
    <w:p w:rsidR="00000000" w:rsidDel="00000000" w:rsidP="00000000" w:rsidRDefault="00000000" w:rsidRPr="00000000" w14:paraId="00000009">
      <w:pPr>
        <w:jc w:val="both"/>
        <w:rPr>
          <w:color w:val="000000"/>
        </w:rPr>
      </w:pPr>
      <w:r w:rsidDel="00000000" w:rsidR="00000000" w:rsidRPr="00000000">
        <w:rPr>
          <w:rtl w:val="0"/>
        </w:rPr>
      </w:r>
    </w:p>
    <w:p w:rsidR="00000000" w:rsidDel="00000000" w:rsidP="00000000" w:rsidRDefault="00000000" w:rsidRPr="00000000" w14:paraId="0000000A">
      <w:pPr>
        <w:jc w:val="both"/>
        <w:rPr>
          <w:i w:val="1"/>
        </w:rPr>
      </w:pPr>
      <w:r w:rsidDel="00000000" w:rsidR="00000000" w:rsidRPr="00000000">
        <w:rPr>
          <w:b w:val="1"/>
          <w:rtl w:val="0"/>
        </w:rPr>
        <w:t xml:space="preserve">Code du travail [art. L1152-1]</w:t>
      </w:r>
      <w:r w:rsidDel="00000000" w:rsidR="00000000" w:rsidRPr="00000000">
        <w:rPr>
          <w:rtl w:val="0"/>
        </w:rPr>
        <w:t xml:space="preserve"> </w:t>
      </w:r>
      <w:r w:rsidDel="00000000" w:rsidR="00000000" w:rsidRPr="00000000">
        <w:rPr>
          <w:b w:val="1"/>
          <w:rtl w:val="0"/>
        </w:rPr>
        <w:t xml:space="preserve">: </w:t>
      </w:r>
      <w:r w:rsidDel="00000000" w:rsidR="00000000" w:rsidRPr="00000000">
        <w:rPr>
          <w:i w:val="1"/>
          <w:rtl w:val="0"/>
        </w:rPr>
        <w:t xml:space="preserve">Aucun salarié ne doit subir les agissements répétés de harcèlement moral qui ont pour objet ou pour effet une dégradation de ses conditions de travail susceptible de porter atteinte à ses droits et à sa dignité, d'altérer sa santé physique ou mentale ou de compromettre son avenir professionnel.</w:t>
      </w:r>
    </w:p>
    <w:p w:rsidR="00000000" w:rsidDel="00000000" w:rsidP="00000000" w:rsidRDefault="00000000" w:rsidRPr="00000000" w14:paraId="0000000B">
      <w:pPr>
        <w:jc w:val="both"/>
        <w:rPr>
          <w:i w:val="1"/>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Code du travail [art. L1153-1]</w:t>
      </w:r>
      <w:r w:rsidDel="00000000" w:rsidR="00000000" w:rsidRPr="00000000">
        <w:rPr>
          <w:rtl w:val="0"/>
        </w:rPr>
        <w:t xml:space="preserve"> </w:t>
      </w:r>
      <w:r w:rsidDel="00000000" w:rsidR="00000000" w:rsidRPr="00000000">
        <w:rPr>
          <w:b w:val="1"/>
          <w:rtl w:val="0"/>
        </w:rPr>
        <w:t xml:space="preserve">:</w:t>
      </w:r>
    </w:p>
    <w:p w:rsidR="00000000" w:rsidDel="00000000" w:rsidP="00000000" w:rsidRDefault="00000000" w:rsidRPr="00000000" w14:paraId="0000000D">
      <w:pPr>
        <w:shd w:fill="ffffff" w:val="clear"/>
        <w:spacing w:after="240" w:lineRule="auto"/>
        <w:rPr>
          <w:i w:val="1"/>
          <w:color w:val="000000"/>
        </w:rPr>
      </w:pPr>
      <w:r w:rsidDel="00000000" w:rsidR="00000000" w:rsidRPr="00000000">
        <w:rPr>
          <w:i w:val="1"/>
          <w:color w:val="000000"/>
          <w:rtl w:val="0"/>
        </w:rPr>
        <w:t xml:space="preserve">Aucun salarié ne doit subir des faits :</w:t>
      </w:r>
    </w:p>
    <w:p w:rsidR="00000000" w:rsidDel="00000000" w:rsidP="00000000" w:rsidRDefault="00000000" w:rsidRPr="00000000" w14:paraId="0000000E">
      <w:pPr>
        <w:shd w:fill="ffffff" w:val="clear"/>
        <w:spacing w:after="240" w:lineRule="auto"/>
        <w:rPr>
          <w:i w:val="1"/>
          <w:color w:val="000000"/>
        </w:rPr>
      </w:pPr>
      <w:r w:rsidDel="00000000" w:rsidR="00000000" w:rsidRPr="00000000">
        <w:rPr>
          <w:i w:val="1"/>
          <w:color w:val="000000"/>
          <w:rtl w:val="0"/>
        </w:rPr>
        <w:t xml:space="preserve">1° Soit de harcèlement sexuel, constitué par des propos ou comportements à connotation sexuelle ou sexiste répétés qui soit portent atteinte à sa dignité en raison de leur caractère dégradant ou humiliant, soit créent à son encontre une situation intimidante, hostile ou offensante;</w:t>
      </w:r>
    </w:p>
    <w:p w:rsidR="00000000" w:rsidDel="00000000" w:rsidP="00000000" w:rsidRDefault="00000000" w:rsidRPr="00000000" w14:paraId="0000000F">
      <w:pPr>
        <w:shd w:fill="ffffff" w:val="clear"/>
        <w:spacing w:after="240" w:lineRule="auto"/>
        <w:rPr>
          <w:i w:val="1"/>
          <w:color w:val="000000"/>
        </w:rPr>
      </w:pPr>
      <w:r w:rsidDel="00000000" w:rsidR="00000000" w:rsidRPr="00000000">
        <w:rPr>
          <w:i w:val="1"/>
          <w:color w:val="000000"/>
          <w:rtl w:val="0"/>
        </w:rPr>
        <w:t xml:space="preserve">Le harcèlement sexuel est également constitué :</w:t>
        <w:br w:type="textWrapping"/>
        <w:t xml:space="preserve">a) Lorsqu'un même salarié subit de tels propos ou comportements venant de plusieurs personnes, de manière concertée ou à l'instigation de l'une d'elles, alors même que chacune de ces personnes n'a pas agi de façon répétée ;</w:t>
        <w:br w:type="textWrapping"/>
        <w:t xml:space="preserve">b) Lorsqu'un même salarié subit de tels propos ou comportements, successivement, venant de plusieurs personnes qui, même en l'absence de concertation, savent que ces propos ou comportements caractérisent une répétition ;</w:t>
      </w:r>
    </w:p>
    <w:p w:rsidR="00000000" w:rsidDel="00000000" w:rsidP="00000000" w:rsidRDefault="00000000" w:rsidRPr="00000000" w14:paraId="00000010">
      <w:pPr>
        <w:shd w:fill="ffffff" w:val="clear"/>
        <w:spacing w:after="240" w:lineRule="auto"/>
        <w:rPr>
          <w:i w:val="1"/>
          <w:color w:val="000000"/>
        </w:rPr>
      </w:pPr>
      <w:r w:rsidDel="00000000" w:rsidR="00000000" w:rsidRPr="00000000">
        <w:rPr>
          <w:i w:val="1"/>
          <w:color w:val="000000"/>
          <w:rtl w:val="0"/>
        </w:rPr>
        <w:t xml:space="preserve">2° Soit assimilés au harcèlement sexuel, consistant en toute forme de pression grave, même non répétée, exercée dans le but réel ou apparent d'obtenir un acte de nature sexuelle, que celui-ci soit recherché au profit de l'auteur des faits ou au profit d'un tiers.</w:t>
      </w:r>
    </w:p>
    <w:p w:rsidR="00000000" w:rsidDel="00000000" w:rsidP="00000000" w:rsidRDefault="00000000" w:rsidRPr="00000000" w14:paraId="00000011">
      <w:pPr>
        <w:jc w:val="both"/>
        <w:rPr>
          <w:i w:val="1"/>
        </w:rPr>
      </w:pPr>
      <w:r w:rsidDel="00000000" w:rsidR="00000000" w:rsidRPr="00000000">
        <w:rPr>
          <w:rtl w:val="0"/>
        </w:rPr>
      </w:r>
    </w:p>
    <w:p w:rsidR="00000000" w:rsidDel="00000000" w:rsidP="00000000" w:rsidRDefault="00000000" w:rsidRPr="00000000" w14:paraId="00000012">
      <w:pPr>
        <w:jc w:val="both"/>
        <w:rPr>
          <w:i w:val="1"/>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color w:val="000000"/>
        </w:rPr>
      </w:pPr>
      <w:r w:rsidDel="00000000" w:rsidR="00000000" w:rsidRPr="00000000">
        <w:rPr>
          <w:b w:val="1"/>
          <w:rtl w:val="0"/>
        </w:rPr>
        <w:t xml:space="preserve">Code pénal [art. 222-33] :</w:t>
      </w:r>
      <w:r w:rsidDel="00000000" w:rsidR="00000000" w:rsidRPr="00000000">
        <w:rPr>
          <w:rtl w:val="0"/>
        </w:rPr>
      </w:r>
    </w:p>
    <w:p w:rsidR="00000000" w:rsidDel="00000000" w:rsidP="00000000" w:rsidRDefault="00000000" w:rsidRPr="00000000" w14:paraId="00000015">
      <w:pPr>
        <w:jc w:val="both"/>
        <w:rPr>
          <w:i w:val="1"/>
          <w:color w:val="000000"/>
        </w:rPr>
      </w:pPr>
      <w:r w:rsidDel="00000000" w:rsidR="00000000" w:rsidRPr="00000000">
        <w:rPr>
          <w:i w:val="1"/>
          <w:color w:val="000000"/>
          <w:rtl w:val="0"/>
        </w:rPr>
        <w:t xml:space="preserve">I. - Le harcèlement sexuel est le fait d'imposer à une personne, de façon répétée, des propos ou comportements à connotation sexuelle ou sexiste qui soit portent atteinte à sa dignité en raison de leur caractère dégradant ou humiliant, soit créent à son encontre une situation intimidante, hostile ou offensante.</w:t>
      </w:r>
    </w:p>
    <w:p w:rsidR="00000000" w:rsidDel="00000000" w:rsidP="00000000" w:rsidRDefault="00000000" w:rsidRPr="00000000" w14:paraId="00000016">
      <w:pPr>
        <w:jc w:val="both"/>
        <w:rPr>
          <w:i w:val="1"/>
          <w:color w:val="000000"/>
        </w:rPr>
      </w:pPr>
      <w:r w:rsidDel="00000000" w:rsidR="00000000" w:rsidRPr="00000000">
        <w:rPr>
          <w:i w:val="1"/>
          <w:color w:val="000000"/>
          <w:rtl w:val="0"/>
        </w:rPr>
        <w:t xml:space="preserve">L'infraction est également constituée :</w:t>
      </w:r>
    </w:p>
    <w:p w:rsidR="00000000" w:rsidDel="00000000" w:rsidP="00000000" w:rsidRDefault="00000000" w:rsidRPr="00000000" w14:paraId="00000017">
      <w:pPr>
        <w:jc w:val="both"/>
        <w:rPr>
          <w:i w:val="1"/>
          <w:color w:val="000000"/>
        </w:rPr>
      </w:pPr>
      <w:r w:rsidDel="00000000" w:rsidR="00000000" w:rsidRPr="00000000">
        <w:rPr>
          <w:i w:val="1"/>
          <w:color w:val="000000"/>
          <w:rtl w:val="0"/>
        </w:rPr>
        <w:t xml:space="preserve">1° Lorsque ces propos ou comportements sont imposés à une même victime par plusieurs personnes, de manière concertée ou à l'instigation de l'une d'elles, alors même que chacune de ces personnes n'a pas agi de façon répétée ;</w:t>
      </w:r>
    </w:p>
    <w:p w:rsidR="00000000" w:rsidDel="00000000" w:rsidP="00000000" w:rsidRDefault="00000000" w:rsidRPr="00000000" w14:paraId="00000018">
      <w:pPr>
        <w:jc w:val="both"/>
        <w:rPr>
          <w:i w:val="1"/>
          <w:color w:val="000000"/>
        </w:rPr>
      </w:pPr>
      <w:r w:rsidDel="00000000" w:rsidR="00000000" w:rsidRPr="00000000">
        <w:rPr>
          <w:i w:val="1"/>
          <w:color w:val="000000"/>
          <w:rtl w:val="0"/>
        </w:rPr>
        <w:t xml:space="preserve">2° Lorsque ces propos ou comportements sont imposés à une même victime, successivement, par plusieurs personnes qui, même en l'absence de concertation, savent que ces propos ou comportements caractérisent une répétition.</w:t>
      </w:r>
    </w:p>
    <w:p w:rsidR="00000000" w:rsidDel="00000000" w:rsidP="00000000" w:rsidRDefault="00000000" w:rsidRPr="00000000" w14:paraId="00000019">
      <w:pPr>
        <w:jc w:val="both"/>
        <w:rPr>
          <w:i w:val="1"/>
          <w:color w:val="000000"/>
        </w:rPr>
      </w:pPr>
      <w:r w:rsidDel="00000000" w:rsidR="00000000" w:rsidRPr="00000000">
        <w:rPr>
          <w:i w:val="1"/>
          <w:color w:val="000000"/>
          <w:rtl w:val="0"/>
        </w:rPr>
        <w:t xml:space="preserve">II. - Est assimilé au harcèlement sexuel le fait, même non répété, d'user de toute forme de pression grave dans le but réel ou apparent d'obtenir un acte de nature sexuelle, que celui-ci soit recherché au profit de l'auteur des faits ou au profit d'un tiers.</w:t>
      </w:r>
    </w:p>
    <w:p w:rsidR="00000000" w:rsidDel="00000000" w:rsidP="00000000" w:rsidRDefault="00000000" w:rsidRPr="00000000" w14:paraId="0000001A">
      <w:pPr>
        <w:jc w:val="both"/>
        <w:rPr>
          <w:i w:val="1"/>
          <w:color w:val="000000"/>
        </w:rPr>
      </w:pPr>
      <w:r w:rsidDel="00000000" w:rsidR="00000000" w:rsidRPr="00000000">
        <w:rPr>
          <w:rtl w:val="0"/>
        </w:rPr>
      </w:r>
    </w:p>
    <w:p w:rsidR="00000000" w:rsidDel="00000000" w:rsidP="00000000" w:rsidRDefault="00000000" w:rsidRPr="00000000" w14:paraId="0000001B">
      <w:pPr>
        <w:jc w:val="both"/>
        <w:rPr>
          <w:i w:val="1"/>
          <w:color w:val="000000"/>
        </w:rPr>
      </w:pPr>
      <w:r w:rsidDel="00000000" w:rsidR="00000000" w:rsidRPr="00000000">
        <w:rPr>
          <w:rtl w:val="0"/>
        </w:rPr>
      </w:r>
    </w:p>
    <w:p w:rsidR="00000000" w:rsidDel="00000000" w:rsidP="00000000" w:rsidRDefault="00000000" w:rsidRPr="00000000" w14:paraId="0000001C">
      <w:pPr>
        <w:jc w:val="both"/>
        <w:rPr>
          <w:b w:val="1"/>
          <w:color w:val="000000"/>
        </w:rPr>
      </w:pPr>
      <w:r w:rsidDel="00000000" w:rsidR="00000000" w:rsidRPr="00000000">
        <w:rPr>
          <w:b w:val="1"/>
          <w:color w:val="000000"/>
          <w:rtl w:val="0"/>
        </w:rPr>
        <w:t xml:space="preserve">VIOLENCES SEXISTES ET SEXUELLES</w:t>
      </w:r>
    </w:p>
    <w:p w:rsidR="00000000" w:rsidDel="00000000" w:rsidP="00000000" w:rsidRDefault="00000000" w:rsidRPr="00000000" w14:paraId="0000001D">
      <w:pPr>
        <w:jc w:val="both"/>
        <w:rPr>
          <w:color w:val="000000"/>
        </w:rPr>
      </w:pPr>
      <w:r w:rsidDel="00000000" w:rsidR="00000000" w:rsidRPr="00000000">
        <w:rPr>
          <w:rtl w:val="0"/>
        </w:rPr>
      </w:r>
    </w:p>
    <w:p w:rsidR="00000000" w:rsidDel="00000000" w:rsidP="00000000" w:rsidRDefault="00000000" w:rsidRPr="00000000" w14:paraId="0000001E">
      <w:pPr>
        <w:jc w:val="both"/>
        <w:rPr>
          <w:color w:val="000000"/>
        </w:rPr>
      </w:pPr>
      <w:r w:rsidDel="00000000" w:rsidR="00000000" w:rsidRPr="00000000">
        <w:rPr>
          <w:b w:val="1"/>
          <w:color w:val="000000"/>
          <w:rtl w:val="0"/>
        </w:rPr>
        <w:t xml:space="preserve">Code du travail </w:t>
      </w:r>
      <w:r w:rsidDel="00000000" w:rsidR="00000000" w:rsidRPr="00000000">
        <w:rPr>
          <w:b w:val="1"/>
          <w:rtl w:val="0"/>
        </w:rPr>
        <w:t xml:space="preserve">[art. L 1142-2-1]</w:t>
      </w:r>
      <w:r w:rsidDel="00000000" w:rsidR="00000000" w:rsidRPr="00000000">
        <w:rPr>
          <w:rtl w:val="0"/>
        </w:rPr>
        <w:t xml:space="preserve"> </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i w:val="1"/>
          <w:color w:val="000000"/>
          <w:rtl w:val="0"/>
        </w:rPr>
        <w:t xml:space="preserve">Nul ne doit subir d'agissement sexiste, défini comme tout agissement lié au sexe d'une personne, ayant pour objet ou pour effet de porter atteinte à sa dignité ou de créer un environnement intimidant, hostile, dégradant, humiliant ou offensant</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Code pénal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222-22]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Constitue une agression sexuelle, toute atteinte sexuelle commise avec violence, contrainte, menace ou surprise.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jc w:val="both"/>
        <w:rPr>
          <w:b w:val="1"/>
          <w:color w:val="000000"/>
        </w:rPr>
      </w:pPr>
      <w:r w:rsidDel="00000000" w:rsidR="00000000" w:rsidRPr="00000000">
        <w:rPr>
          <w:b w:val="1"/>
          <w:color w:val="000000"/>
          <w:rtl w:val="0"/>
        </w:rPr>
        <w:t xml:space="preserve">DE QUELLES PEINES SONT ASSORTIES CES INFRACTIONS PÉNALES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L’agissement sexiste, l’outrage sexiste, le voyeurisme, le harcèlement notamment commis par le biais de services de communication en ligne, le harcèlement sexuel, l’agression sexuelle, le viol et l’infraction de non-dénonciation d’un crime font l’objet de sanctions civiles et/ou pénales.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Tout manquement à ces règles au sein du lieu de travail peut justifier une sanction disciplinaire pouvant aller jusqu’à la rupture du contrat de travail.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jc w:val="both"/>
        <w:rPr>
          <w:b w:val="1"/>
          <w:i w:val="1"/>
          <w:color w:val="000000"/>
        </w:rPr>
      </w:pPr>
      <w:r w:rsidDel="00000000" w:rsidR="00000000" w:rsidRPr="00000000">
        <w:rPr>
          <w:b w:val="1"/>
          <w:color w:val="000000"/>
          <w:rtl w:val="0"/>
        </w:rPr>
        <w:t xml:space="preserve">Code du travail [</w:t>
      </w:r>
      <w:r w:rsidDel="00000000" w:rsidR="00000000" w:rsidRPr="00000000">
        <w:rPr>
          <w:b w:val="1"/>
          <w:rtl w:val="0"/>
        </w:rPr>
        <w:t xml:space="preserve">L1153-6]</w:t>
      </w:r>
      <w:r w:rsidDel="00000000" w:rsidR="00000000" w:rsidRPr="00000000">
        <w:rPr>
          <w:b w:val="1"/>
          <w:color w:val="000000"/>
          <w:rtl w:val="0"/>
        </w:rPr>
        <w:t xml:space="preserve"> : </w:t>
      </w:r>
      <w:r w:rsidDel="00000000" w:rsidR="00000000" w:rsidRPr="00000000">
        <w:rPr>
          <w:i w:val="1"/>
          <w:color w:val="000000"/>
          <w:rtl w:val="0"/>
        </w:rPr>
        <w:t xml:space="preserve">Tout salarié ayant procédé à des faits de harcèlement sexuel est passible d'une sanction disciplinaire</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b w:val="1"/>
          <w:color w:val="000000"/>
        </w:rPr>
      </w:pPr>
      <w:r w:rsidDel="00000000" w:rsidR="00000000" w:rsidRPr="00000000">
        <w:rPr>
          <w:b w:val="1"/>
          <w:color w:val="000000"/>
          <w:rtl w:val="0"/>
        </w:rPr>
        <w:t xml:space="preserve">Code pénal </w:t>
      </w:r>
      <w:r w:rsidDel="00000000" w:rsidR="00000000" w:rsidRPr="00000000">
        <w:rPr>
          <w:b w:val="1"/>
          <w:rtl w:val="0"/>
        </w:rPr>
        <w:t xml:space="preserve">[art. 222-33, suite] </w:t>
      </w:r>
      <w:r w:rsidDel="00000000" w:rsidR="00000000" w:rsidRPr="00000000">
        <w:rPr>
          <w:b w:val="1"/>
          <w:color w:val="000000"/>
          <w:rtl w:val="0"/>
        </w:rPr>
        <w:t xml:space="preserve">:</w:t>
      </w:r>
    </w:p>
    <w:p w:rsidR="00000000" w:rsidDel="00000000" w:rsidP="00000000" w:rsidRDefault="00000000" w:rsidRPr="00000000" w14:paraId="0000002A">
      <w:pPr>
        <w:jc w:val="both"/>
        <w:rPr>
          <w:i w:val="1"/>
          <w:color w:val="000000"/>
        </w:rPr>
      </w:pPr>
      <w:r w:rsidDel="00000000" w:rsidR="00000000" w:rsidRPr="00000000">
        <w:rPr>
          <w:i w:val="1"/>
          <w:color w:val="000000"/>
          <w:rtl w:val="0"/>
        </w:rPr>
        <w:t xml:space="preserve">III. - Les faits mentionnés aux I et II sont punis de deux ans d'emprisonnement et de 30 000 € d'amende.</w:t>
      </w:r>
    </w:p>
    <w:p w:rsidR="00000000" w:rsidDel="00000000" w:rsidP="00000000" w:rsidRDefault="00000000" w:rsidRPr="00000000" w14:paraId="0000002B">
      <w:pPr>
        <w:jc w:val="both"/>
        <w:rPr>
          <w:i w:val="1"/>
          <w:color w:val="000000"/>
        </w:rPr>
      </w:pPr>
      <w:r w:rsidDel="00000000" w:rsidR="00000000" w:rsidRPr="00000000">
        <w:rPr>
          <w:i w:val="1"/>
          <w:color w:val="000000"/>
          <w:rtl w:val="0"/>
        </w:rPr>
        <w:t xml:space="preserve">Ces peines sont portées à trois ans d'emprisonnement et 45 000 € d'amende lorsque les faits sont commis :</w:t>
      </w:r>
    </w:p>
    <w:p w:rsidR="00000000" w:rsidDel="00000000" w:rsidP="00000000" w:rsidRDefault="00000000" w:rsidRPr="00000000" w14:paraId="0000002C">
      <w:pPr>
        <w:jc w:val="both"/>
        <w:rPr>
          <w:i w:val="1"/>
          <w:color w:val="000000"/>
        </w:rPr>
      </w:pPr>
      <w:r w:rsidDel="00000000" w:rsidR="00000000" w:rsidRPr="00000000">
        <w:rPr>
          <w:i w:val="1"/>
          <w:color w:val="000000"/>
          <w:rtl w:val="0"/>
        </w:rPr>
        <w:t xml:space="preserve">1° Par une personne qui abuse de l'autorité que lui confèrent ses fonctions ;</w:t>
      </w:r>
    </w:p>
    <w:p w:rsidR="00000000" w:rsidDel="00000000" w:rsidP="00000000" w:rsidRDefault="00000000" w:rsidRPr="00000000" w14:paraId="0000002D">
      <w:pPr>
        <w:jc w:val="both"/>
        <w:rPr>
          <w:i w:val="1"/>
          <w:color w:val="000000"/>
        </w:rPr>
      </w:pPr>
      <w:r w:rsidDel="00000000" w:rsidR="00000000" w:rsidRPr="00000000">
        <w:rPr>
          <w:i w:val="1"/>
          <w:color w:val="000000"/>
          <w:rtl w:val="0"/>
        </w:rPr>
        <w:t xml:space="preserve">2° Sur un mineur de quinze ans ;</w:t>
      </w:r>
    </w:p>
    <w:p w:rsidR="00000000" w:rsidDel="00000000" w:rsidP="00000000" w:rsidRDefault="00000000" w:rsidRPr="00000000" w14:paraId="0000002E">
      <w:pPr>
        <w:jc w:val="both"/>
        <w:rPr>
          <w:i w:val="1"/>
          <w:color w:val="000000"/>
        </w:rPr>
      </w:pPr>
      <w:r w:rsidDel="00000000" w:rsidR="00000000" w:rsidRPr="00000000">
        <w:rPr>
          <w:i w:val="1"/>
          <w:color w:val="000000"/>
          <w:rtl w:val="0"/>
        </w:rPr>
        <w:t xml:space="preserve">3° Sur une personne dont la particulière vulnérabilité, due à son âge, à une maladie, à une infirmité, à une déficience physique ou psychique ou à un état de grossesse, est apparente ou connue de leur auteur ;</w:t>
      </w:r>
    </w:p>
    <w:p w:rsidR="00000000" w:rsidDel="00000000" w:rsidP="00000000" w:rsidRDefault="00000000" w:rsidRPr="00000000" w14:paraId="0000002F">
      <w:pPr>
        <w:jc w:val="both"/>
        <w:rPr>
          <w:i w:val="1"/>
          <w:color w:val="000000"/>
        </w:rPr>
      </w:pPr>
      <w:r w:rsidDel="00000000" w:rsidR="00000000" w:rsidRPr="00000000">
        <w:rPr>
          <w:i w:val="1"/>
          <w:color w:val="000000"/>
          <w:rtl w:val="0"/>
        </w:rPr>
        <w:t xml:space="preserve">4° Sur une personne dont la particulière vulnérabilité ou dépendance résultant de la précarité de sa situation économique ou sociale est apparente ou connue de leur auteur ;</w:t>
      </w:r>
    </w:p>
    <w:p w:rsidR="00000000" w:rsidDel="00000000" w:rsidP="00000000" w:rsidRDefault="00000000" w:rsidRPr="00000000" w14:paraId="00000030">
      <w:pPr>
        <w:jc w:val="both"/>
        <w:rPr>
          <w:i w:val="1"/>
          <w:color w:val="000000"/>
        </w:rPr>
      </w:pPr>
      <w:r w:rsidDel="00000000" w:rsidR="00000000" w:rsidRPr="00000000">
        <w:rPr>
          <w:i w:val="1"/>
          <w:color w:val="000000"/>
          <w:rtl w:val="0"/>
        </w:rPr>
        <w:t xml:space="preserve">5° Par plusieurs personnes agissant en qualité d'auteur ou de complice ;</w:t>
      </w:r>
    </w:p>
    <w:p w:rsidR="00000000" w:rsidDel="00000000" w:rsidP="00000000" w:rsidRDefault="00000000" w:rsidRPr="00000000" w14:paraId="00000031">
      <w:pPr>
        <w:jc w:val="both"/>
        <w:rPr>
          <w:i w:val="1"/>
          <w:color w:val="000000"/>
        </w:rPr>
      </w:pPr>
      <w:r w:rsidDel="00000000" w:rsidR="00000000" w:rsidRPr="00000000">
        <w:rPr>
          <w:i w:val="1"/>
          <w:color w:val="000000"/>
          <w:rtl w:val="0"/>
        </w:rPr>
        <w:t xml:space="preserve">6° Par l'utilisation d'un service de communication au public en ligne ou par le biais d'un support numérique ou électronique ;</w:t>
      </w:r>
    </w:p>
    <w:p w:rsidR="00000000" w:rsidDel="00000000" w:rsidP="00000000" w:rsidRDefault="00000000" w:rsidRPr="00000000" w14:paraId="00000032">
      <w:pPr>
        <w:jc w:val="both"/>
        <w:rPr>
          <w:i w:val="1"/>
          <w:color w:val="000000"/>
        </w:rPr>
      </w:pPr>
      <w:r w:rsidDel="00000000" w:rsidR="00000000" w:rsidRPr="00000000">
        <w:rPr>
          <w:i w:val="1"/>
          <w:color w:val="000000"/>
          <w:rtl w:val="0"/>
        </w:rPr>
        <w:t xml:space="preserve">7° Alors qu'un mineur était présent et y a assisté ;</w:t>
      </w:r>
    </w:p>
    <w:p w:rsidR="00000000" w:rsidDel="00000000" w:rsidP="00000000" w:rsidRDefault="00000000" w:rsidRPr="00000000" w14:paraId="00000033">
      <w:pPr>
        <w:jc w:val="both"/>
        <w:rPr>
          <w:i w:val="1"/>
          <w:color w:val="000000"/>
        </w:rPr>
      </w:pPr>
      <w:r w:rsidDel="00000000" w:rsidR="00000000" w:rsidRPr="00000000">
        <w:rPr>
          <w:i w:val="1"/>
          <w:color w:val="000000"/>
          <w:rtl w:val="0"/>
        </w:rPr>
        <w:t xml:space="preserve">8° Par un ascendant ou par toute autre personne ayant sur la victime une autorité de droit ou de fait.</w:t>
      </w:r>
    </w:p>
    <w:p w:rsidR="00000000" w:rsidDel="00000000" w:rsidP="00000000" w:rsidRDefault="00000000" w:rsidRPr="00000000" w14:paraId="00000034">
      <w:pPr>
        <w:jc w:val="both"/>
        <w:rPr>
          <w:i w:val="1"/>
          <w:color w:val="000000"/>
        </w:rPr>
      </w:pPr>
      <w:r w:rsidDel="00000000" w:rsidR="00000000" w:rsidRPr="00000000">
        <w:rPr>
          <w:rtl w:val="0"/>
        </w:rPr>
      </w:r>
    </w:p>
    <w:p w:rsidR="00000000" w:rsidDel="00000000" w:rsidP="00000000" w:rsidRDefault="00000000" w:rsidRPr="00000000" w14:paraId="00000035">
      <w:pPr>
        <w:jc w:val="both"/>
        <w:rPr>
          <w:i w:val="1"/>
          <w:color w:val="000000"/>
        </w:rPr>
      </w:pPr>
      <w:r w:rsidDel="00000000" w:rsidR="00000000" w:rsidRPr="00000000">
        <w:rPr>
          <w:rtl w:val="0"/>
        </w:rPr>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46"/>
        <w:gridCol w:w="3216"/>
        <w:tblGridChange w:id="0">
          <w:tblGrid>
            <w:gridCol w:w="5846"/>
            <w:gridCol w:w="3216"/>
          </w:tblGrid>
        </w:tblGridChange>
      </w:tblGrid>
      <w:tr>
        <w:trPr>
          <w:cantSplit w:val="0"/>
          <w:trHeight w:val="585" w:hRule="atLeast"/>
          <w:tblHeader w:val="0"/>
        </w:trPr>
        <w:tc>
          <w:tcPr>
            <w:gridSpan w:val="2"/>
            <w:vAlign w:val="center"/>
          </w:tcPr>
          <w:p w:rsidR="00000000" w:rsidDel="00000000" w:rsidP="00000000" w:rsidRDefault="00000000" w:rsidRPr="00000000" w14:paraId="00000036">
            <w:pPr>
              <w:jc w:val="center"/>
              <w:rPr>
                <w:b w:val="1"/>
              </w:rPr>
            </w:pPr>
            <w:r w:rsidDel="00000000" w:rsidR="00000000" w:rsidRPr="00000000">
              <w:rPr>
                <w:b w:val="1"/>
                <w:rtl w:val="0"/>
              </w:rPr>
              <w:t xml:space="preserve">SI VOUS ETES VICTIME OU TÉMOIN DE VHSS, VOUS POUVEZ CONTACTER :</w:t>
            </w:r>
          </w:p>
        </w:tc>
      </w:tr>
      <w:tr>
        <w:trPr>
          <w:cantSplit w:val="0"/>
          <w:tblHeader w:val="0"/>
        </w:trPr>
        <w:tc>
          <w:tcPr>
            <w:shd w:fill="e7e6e6" w:val="clear"/>
            <w:vAlign w:val="center"/>
          </w:tcPr>
          <w:p w:rsidR="00000000" w:rsidDel="00000000" w:rsidP="00000000" w:rsidRDefault="00000000" w:rsidRPr="00000000" w14:paraId="00000038">
            <w:pPr>
              <w:jc w:val="center"/>
              <w:rPr/>
            </w:pPr>
            <w:r w:rsidDel="00000000" w:rsidR="00000000" w:rsidRPr="00000000">
              <w:rPr>
                <w:rtl w:val="0"/>
              </w:rPr>
              <w:t xml:space="preserve">Cellule d’écoute dans le spectacle vivant et enregistré</w:t>
            </w:r>
          </w:p>
        </w:tc>
        <w:tc>
          <w:tcPr>
            <w:shd w:fill="e7e6e6" w:val="clear"/>
            <w:vAlign w:val="center"/>
          </w:tcPr>
          <w:p w:rsidR="00000000" w:rsidDel="00000000" w:rsidP="00000000" w:rsidRDefault="00000000" w:rsidRPr="00000000" w14:paraId="00000039">
            <w:pPr>
              <w:jc w:val="center"/>
              <w:rPr/>
            </w:pPr>
            <w:hyperlink r:id="rId6">
              <w:r w:rsidDel="00000000" w:rsidR="00000000" w:rsidRPr="00000000">
                <w:rPr>
                  <w:rtl w:val="0"/>
                </w:rPr>
                <w:t xml:space="preserve">violences-sexuelles-culture@audiens.org</w:t>
              </w:r>
            </w:hyperlink>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t xml:space="preserve">01 87 20 30 90</w:t>
            </w:r>
          </w:p>
        </w:tc>
      </w:tr>
      <w:tr>
        <w:trPr>
          <w:cantSplit w:val="0"/>
          <w:tblHeader w:val="0"/>
        </w:trPr>
        <w:tc>
          <w:tcPr>
            <w:vAlign w:val="center"/>
          </w:tcPr>
          <w:p w:rsidR="00000000" w:rsidDel="00000000" w:rsidP="00000000" w:rsidRDefault="00000000" w:rsidRPr="00000000" w14:paraId="0000003B">
            <w:pPr>
              <w:jc w:val="center"/>
              <w:rPr/>
            </w:pPr>
            <w:r w:rsidDel="00000000" w:rsidR="00000000" w:rsidRPr="00000000">
              <w:rPr>
                <w:rtl w:val="0"/>
              </w:rPr>
              <w:t xml:space="preserve">Coordonnées des personnes référentes pouvant recevoir votre signalement</w:t>
            </w:r>
          </w:p>
        </w:tc>
        <w:tc>
          <w:tcPr>
            <w:vAlign w:val="center"/>
          </w:tcPr>
          <w:p w:rsidR="00000000" w:rsidDel="00000000" w:rsidP="00000000" w:rsidRDefault="00000000" w:rsidRPr="00000000" w14:paraId="0000003C">
            <w:pPr>
              <w:jc w:val="center"/>
              <w:rPr/>
            </w:pPr>
            <w:r w:rsidDel="00000000" w:rsidR="00000000" w:rsidRPr="00000000">
              <w:rPr>
                <w:rtl w:val="0"/>
              </w:rPr>
              <w:t xml:space="preserve">………………..</w:t>
            </w:r>
          </w:p>
        </w:tc>
      </w:tr>
      <w:tr>
        <w:trPr>
          <w:cantSplit w:val="0"/>
          <w:tblHeader w:val="0"/>
        </w:trPr>
        <w:tc>
          <w:tcPr>
            <w:shd w:fill="e7e6e6" w:val="clear"/>
            <w:vAlign w:val="center"/>
          </w:tcPr>
          <w:p w:rsidR="00000000" w:rsidDel="00000000" w:rsidP="00000000" w:rsidRDefault="00000000" w:rsidRPr="00000000" w14:paraId="0000003D">
            <w:pPr>
              <w:jc w:val="center"/>
              <w:rPr/>
            </w:pPr>
            <w:r w:rsidDel="00000000" w:rsidR="00000000" w:rsidRPr="00000000">
              <w:rPr>
                <w:rtl w:val="0"/>
              </w:rPr>
              <w:t xml:space="preserve">Délégués du CSE</w:t>
            </w:r>
          </w:p>
        </w:tc>
        <w:tc>
          <w:tcPr>
            <w:shd w:fill="e7e6e6" w:val="clear"/>
            <w:vAlign w:val="center"/>
          </w:tcPr>
          <w:p w:rsidR="00000000" w:rsidDel="00000000" w:rsidP="00000000" w:rsidRDefault="00000000" w:rsidRPr="00000000" w14:paraId="0000003E">
            <w:pPr>
              <w:jc w:val="center"/>
              <w:rPr/>
            </w:pPr>
            <w:r w:rsidDel="00000000" w:rsidR="00000000" w:rsidRPr="00000000">
              <w:rPr>
                <w:rtl w:val="0"/>
              </w:rPr>
              <w:t xml:space="preserve">………………..</w:t>
            </w:r>
          </w:p>
        </w:tc>
      </w:tr>
      <w:tr>
        <w:trPr>
          <w:cantSplit w:val="0"/>
          <w:tblHeader w:val="0"/>
        </w:trPr>
        <w:tc>
          <w:tcPr>
            <w:vAlign w:val="center"/>
          </w:tcPr>
          <w:p w:rsidR="00000000" w:rsidDel="00000000" w:rsidP="00000000" w:rsidRDefault="00000000" w:rsidRPr="00000000" w14:paraId="0000003F">
            <w:pPr>
              <w:jc w:val="center"/>
              <w:rPr/>
            </w:pPr>
            <w:r w:rsidDel="00000000" w:rsidR="00000000" w:rsidRPr="00000000">
              <w:rPr>
                <w:rtl w:val="0"/>
              </w:rPr>
              <w:t xml:space="preserve">Délégués syndicaux</w:t>
            </w:r>
          </w:p>
        </w:tc>
        <w:tc>
          <w:tcPr>
            <w:vAlign w:val="center"/>
          </w:tcPr>
          <w:p w:rsidR="00000000" w:rsidDel="00000000" w:rsidP="00000000" w:rsidRDefault="00000000" w:rsidRPr="00000000" w14:paraId="00000040">
            <w:pPr>
              <w:jc w:val="center"/>
              <w:rPr/>
            </w:pPr>
            <w:r w:rsidDel="00000000" w:rsidR="00000000" w:rsidRPr="00000000">
              <w:rPr>
                <w:rtl w:val="0"/>
              </w:rPr>
              <w:t xml:space="preserve">………………..</w:t>
            </w:r>
          </w:p>
        </w:tc>
      </w:tr>
      <w:tr>
        <w:trPr>
          <w:cantSplit w:val="0"/>
          <w:tblHeader w:val="0"/>
        </w:trPr>
        <w:tc>
          <w:tcPr>
            <w:shd w:fill="e7e6e6" w:val="clear"/>
            <w:vAlign w:val="center"/>
          </w:tcPr>
          <w:p w:rsidR="00000000" w:rsidDel="00000000" w:rsidP="00000000" w:rsidRDefault="00000000" w:rsidRPr="00000000" w14:paraId="00000041">
            <w:pPr>
              <w:jc w:val="center"/>
              <w:rPr/>
            </w:pPr>
            <w:r w:rsidDel="00000000" w:rsidR="00000000" w:rsidRPr="00000000">
              <w:rPr>
                <w:rtl w:val="0"/>
              </w:rPr>
              <w:t xml:space="preserve">Médecine du travail : Thalie Santé (ex-CMB)</w:t>
            </w:r>
          </w:p>
        </w:tc>
        <w:tc>
          <w:tcPr>
            <w:shd w:fill="e7e6e6" w:val="clear"/>
            <w:vAlign w:val="center"/>
          </w:tcPr>
          <w:p w:rsidR="00000000" w:rsidDel="00000000" w:rsidP="00000000" w:rsidRDefault="00000000" w:rsidRPr="00000000" w14:paraId="00000042">
            <w:pPr>
              <w:jc w:val="center"/>
              <w:rPr>
                <w:color w:val="660099"/>
                <w:u w:val="single"/>
              </w:rPr>
            </w:pPr>
            <w:hyperlink r:id="rId7">
              <w:r w:rsidDel="00000000" w:rsidR="00000000" w:rsidRPr="00000000">
                <w:rPr>
                  <w:color w:val="660099"/>
                  <w:u w:val="single"/>
                  <w:rtl w:val="0"/>
                </w:rPr>
                <w:t xml:space="preserve">01 49 27 60 00</w:t>
              </w:r>
            </w:hyperlink>
            <w:r w:rsidDel="00000000" w:rsidR="00000000" w:rsidRPr="00000000">
              <w:rPr>
                <w:rtl w:val="0"/>
              </w:rPr>
            </w:r>
          </w:p>
          <w:p w:rsidR="00000000" w:rsidDel="00000000" w:rsidP="00000000" w:rsidRDefault="00000000" w:rsidRPr="00000000" w14:paraId="00000043">
            <w:pPr>
              <w:rPr/>
            </w:pPr>
            <w:r w:rsidDel="00000000" w:rsidR="00000000" w:rsidRPr="00000000">
              <w:rPr>
                <w:color w:val="202124"/>
                <w:highlight w:val="white"/>
                <w:rtl w:val="0"/>
              </w:rPr>
              <w:t xml:space="preserve">7 Rue Bergère, 75009 Paris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4">
            <w:pPr>
              <w:jc w:val="center"/>
              <w:rPr/>
            </w:pPr>
            <w:r w:rsidDel="00000000" w:rsidR="00000000" w:rsidRPr="00000000">
              <w:rPr>
                <w:rtl w:val="0"/>
              </w:rPr>
              <w:t xml:space="preserve">Inspection du travail</w:t>
            </w:r>
          </w:p>
        </w:tc>
        <w:tc>
          <w:tcPr>
            <w:vAlign w:val="center"/>
          </w:tcPr>
          <w:p w:rsidR="00000000" w:rsidDel="00000000" w:rsidP="00000000" w:rsidRDefault="00000000" w:rsidRPr="00000000" w14:paraId="00000045">
            <w:pPr>
              <w:jc w:val="center"/>
              <w:rPr/>
            </w:pPr>
            <w:r w:rsidDel="00000000" w:rsidR="00000000" w:rsidRPr="00000000">
              <w:rPr>
                <w:rtl w:val="0"/>
              </w:rPr>
              <w:t xml:space="preserve">Téléphone :</w:t>
            </w:r>
          </w:p>
          <w:p w:rsidR="00000000" w:rsidDel="00000000" w:rsidP="00000000" w:rsidRDefault="00000000" w:rsidRPr="00000000" w14:paraId="00000046">
            <w:pPr>
              <w:jc w:val="center"/>
              <w:rPr/>
            </w:pPr>
            <w:r w:rsidDel="00000000" w:rsidR="00000000" w:rsidRPr="00000000">
              <w:rPr>
                <w:rtl w:val="0"/>
              </w:rPr>
              <w:t xml:space="preserve">Adresse : ………………..</w:t>
            </w:r>
          </w:p>
        </w:tc>
      </w:tr>
      <w:tr>
        <w:trPr>
          <w:cantSplit w:val="0"/>
          <w:trHeight w:val="263" w:hRule="atLeast"/>
          <w:tblHeader w:val="0"/>
        </w:trPr>
        <w:tc>
          <w:tcPr>
            <w:shd w:fill="e7e6e6" w:val="clear"/>
            <w:vAlign w:val="center"/>
          </w:tcPr>
          <w:p w:rsidR="00000000" w:rsidDel="00000000" w:rsidP="00000000" w:rsidRDefault="00000000" w:rsidRPr="00000000" w14:paraId="00000047">
            <w:pPr>
              <w:jc w:val="center"/>
              <w:rPr/>
            </w:pPr>
            <w:r w:rsidDel="00000000" w:rsidR="00000000" w:rsidRPr="00000000">
              <w:rPr>
                <w:rtl w:val="0"/>
              </w:rPr>
              <w:t xml:space="preserve">Défenseur des droits</w:t>
            </w:r>
          </w:p>
        </w:tc>
        <w:tc>
          <w:tcPr>
            <w:shd w:fill="e7e6e6" w:val="clear"/>
            <w:vAlign w:val="center"/>
          </w:tcPr>
          <w:p w:rsidR="00000000" w:rsidDel="00000000" w:rsidP="00000000" w:rsidRDefault="00000000" w:rsidRPr="00000000" w14:paraId="00000048">
            <w:pPr>
              <w:jc w:val="center"/>
              <w:rPr/>
            </w:pPr>
            <w:r w:rsidDel="00000000" w:rsidR="00000000" w:rsidRPr="00000000">
              <w:rPr>
                <w:rtl w:val="0"/>
              </w:rPr>
              <w:t xml:space="preserve">09 69 39 00 00</w:t>
            </w:r>
          </w:p>
          <w:p w:rsidR="00000000" w:rsidDel="00000000" w:rsidP="00000000" w:rsidRDefault="00000000" w:rsidRPr="00000000" w14:paraId="00000049">
            <w:pPr>
              <w:jc w:val="center"/>
              <w:rPr>
                <w:color w:val="111111"/>
                <w:highlight w:val="white"/>
              </w:rPr>
            </w:pP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Procédure de signalement (voir article 18.2.1 de la CCNEAC)</w:t>
      </w:r>
    </w:p>
    <w:sectPr>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tabs>
        <w:tab w:val="center" w:leader="none" w:pos="4536"/>
        <w:tab w:val="right" w:leader="none" w:pos="9072"/>
      </w:tabs>
      <w:jc w:val="center"/>
      <w:rPr>
        <w:sz w:val="20"/>
        <w:szCs w:val="20"/>
      </w:rPr>
    </w:pPr>
    <w:r w:rsidDel="00000000" w:rsidR="00000000" w:rsidRPr="00000000">
      <w:rPr>
        <w:sz w:val="20"/>
        <w:szCs w:val="20"/>
        <w:rtl w:val="0"/>
      </w:rPr>
      <w:t xml:space="preserve">Outils pour l’application du titre XVIII de la CCNEAC (Convention collective nationale des entreprises artistiques et culturelles) – Veiller à adapter ce modèle selon les besoins et spécificités de votre entreprise.</w:t>
      <w:tab/>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iolences-sexuelles-culture@audiens.org" TargetMode="External"/><Relationship Id="rId7" Type="http://schemas.openxmlformats.org/officeDocument/2006/relationships/hyperlink" Target="https://www.google.com/search?client=safari&amp;rls=en&amp;q=coordonn%C3%A9es+de+la+m%C3%A9decine+du+service+de+sant%C3%A9+au+travail+Thalie+Sant%C3%A9+(ex-CMB&amp;ie=UTF-8&amp;oe=UTF-8"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